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35E8" w14:textId="77777777" w:rsidR="008940A7" w:rsidRDefault="008940A7" w:rsidP="008940A7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6976B874" w14:textId="77777777" w:rsidR="008940A7" w:rsidRDefault="008940A7" w:rsidP="008940A7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0A8F3CAB" w14:textId="77777777" w:rsidR="008940A7" w:rsidRDefault="008940A7" w:rsidP="008940A7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Pr="00E32300">
        <w:rPr>
          <w:rFonts w:ascii="Times New Roman" w:hAnsi="Times New Roman" w:cs="Times New Roman"/>
          <w:b/>
          <w:sz w:val="28"/>
          <w:szCs w:val="28"/>
        </w:rPr>
        <w:t>«История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Pr="00E32300">
        <w:rPr>
          <w:rFonts w:ascii="Times New Roman" w:hAnsi="Times New Roman" w:cs="Times New Roman"/>
          <w:b/>
          <w:sz w:val="28"/>
          <w:szCs w:val="28"/>
        </w:rPr>
        <w:t>»</w:t>
      </w:r>
    </w:p>
    <w:p w14:paraId="34172FA2" w14:textId="77777777" w:rsidR="008940A7" w:rsidRDefault="008940A7" w:rsidP="00894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8B2693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jc w:val="center"/>
        <w:rPr>
          <w:b/>
          <w:sz w:val="28"/>
          <w:szCs w:val="28"/>
        </w:rPr>
      </w:pPr>
    </w:p>
    <w:p w14:paraId="0D53D59C" w14:textId="77777777" w:rsidR="008940A7" w:rsidRDefault="008940A7" w:rsidP="008940A7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3 семестре в форме дифференцированного зачета.</w:t>
      </w:r>
    </w:p>
    <w:p w14:paraId="64366D0E" w14:textId="44DC4189" w:rsidR="008940A7" w:rsidRDefault="008940A7" w:rsidP="008940A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дисциплине «История России» проводится с целью контроля планируемых к освоению общих и предметных результатов, формируемых ОК, ПК с учетом получаемой специальности </w:t>
      </w:r>
    </w:p>
    <w:p w14:paraId="17029272" w14:textId="77777777" w:rsidR="008940A7" w:rsidRDefault="008940A7" w:rsidP="008940A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в форме (дифференцированного зачета) по учебной дисциплине «История России» состоит из ответов на вопросы в билетах. </w:t>
      </w:r>
    </w:p>
    <w:p w14:paraId="58B8E984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E35F71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55D160DE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5C7E174A" w14:textId="77777777" w:rsidR="008940A7" w:rsidRPr="008940A7" w:rsidRDefault="008940A7" w:rsidP="008940A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0A7"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</w:p>
    <w:p w14:paraId="6C504846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1.Внутренняя политика государственной власти в СССР к началу 1980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-х гг.     </w:t>
      </w:r>
    </w:p>
    <w:p w14:paraId="5EF18FD4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2.Внешняя   политика   СССР   к   началу   1980хгг.: основные   направления   и особенности. </w:t>
      </w:r>
    </w:p>
    <w:p w14:paraId="74278F28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3.Участие   СССР   в   военных   действиях    в Афганистане: причины, ход   и последствия. </w:t>
      </w:r>
    </w:p>
    <w:p w14:paraId="2CABD4E3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4.Межнациональные   конфликты   в   СССР: причины, характеристика, последствия. </w:t>
      </w:r>
    </w:p>
    <w:p w14:paraId="5712DCE8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5.Перестройка: причины, этапы, последствия. </w:t>
      </w:r>
    </w:p>
    <w:p w14:paraId="09B1A553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Экономические реформы 1985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-1991 гг. </w:t>
      </w:r>
    </w:p>
    <w:p w14:paraId="7F2009FC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Реформы политической системы 1988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-1991 гг. </w:t>
      </w:r>
    </w:p>
    <w:p w14:paraId="0B2C0887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8.Политические события в странах Восточной Европы во второй половине </w:t>
      </w:r>
    </w:p>
    <w:p w14:paraId="334FDFD0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80-х гг. </w:t>
      </w:r>
    </w:p>
    <w:p w14:paraId="1A49EDF4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Балканский кризис 1998-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2000 гг.</w:t>
      </w:r>
    </w:p>
    <w:p w14:paraId="213A76BE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 Дезинтеграционные процессы в СССР во второй половине 1980х гг.   </w:t>
      </w:r>
    </w:p>
    <w:p w14:paraId="5AEA2D57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«Парад суверенитетов». </w:t>
      </w:r>
    </w:p>
    <w:p w14:paraId="64DA4609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11.Советская культура в годы перестройки. </w:t>
      </w:r>
    </w:p>
    <w:p w14:paraId="24BDA289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Августовский путч и образование СНГ.                                                            </w:t>
      </w:r>
    </w:p>
    <w:p w14:paraId="1A111E64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13.Политика «нового мышления» в международных отношениях. </w:t>
      </w:r>
    </w:p>
    <w:p w14:paraId="1DC793C9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Её практическая реализация.  </w:t>
      </w:r>
    </w:p>
    <w:p w14:paraId="0C7D3501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14.Распад СССР: причины, объективные   и   субъективные   факторы, последствия. </w:t>
      </w:r>
    </w:p>
    <w:p w14:paraId="3A671692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15.Важнейшие   внешнеполитические   задачи, стоящие   перед   Россией   </w:t>
      </w:r>
    </w:p>
    <w:p w14:paraId="1FD9A327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16.Переход к рыночной экономике: реформы и их последствия.</w:t>
      </w:r>
    </w:p>
    <w:p w14:paraId="7B54C6E9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 Процесс   становления   нового конституционного строя в России (1991-1993гг.) Политический кризис осени 1993 года.                                           </w:t>
      </w:r>
    </w:p>
    <w:p w14:paraId="7E5FDE3D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 Принятие Конституции РФ, ее основные статьи, историческое значение.  </w:t>
      </w:r>
    </w:p>
    <w:p w14:paraId="3EDDC545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 Общественно –политическое развитие России в 1994-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1999гг. </w:t>
      </w:r>
    </w:p>
    <w:p w14:paraId="5CE5AC53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20.Внутренняя   политика    Российской   Федерации   на   Северном   Кавказе Причины, участники, содержание, результаты     вооруженного   конфликта   в этом регионе. </w:t>
      </w:r>
    </w:p>
    <w:p w14:paraId="7210D832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 Россия – суверенное государство: приобретения и потери </w:t>
      </w:r>
    </w:p>
    <w:p w14:paraId="0B42F386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 Международное положение России в конце ХХ века. </w:t>
      </w:r>
    </w:p>
    <w:p w14:paraId="22850AD0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23.События 11 сентября 2001г.  и их воздействие на российскую   внешнюю политику. </w:t>
      </w:r>
    </w:p>
    <w:p w14:paraId="64FC8AB4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   ООН: история   создания, структура, цели     и   основные     направления деятельности. Роль РФ в ООН. </w:t>
      </w:r>
    </w:p>
    <w:p w14:paraId="4761FD9F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25.ЮНЕСКО: история создания, структура, цели   и основные   направления деятельности. Роль РФ в ЮНЕСКО. </w:t>
      </w:r>
    </w:p>
    <w:p w14:paraId="154B9BA0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 НАТО: история создания, этапы расширения, направления деятельности. Партнёрство ради мира. РФ и НАТО.</w:t>
      </w:r>
    </w:p>
    <w:p w14:paraId="109DFAF5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 Европейский Союз: история создания, этапы расширения, экономика и политическое устройство.  Россия и ЕС.    </w:t>
      </w:r>
    </w:p>
    <w:p w14:paraId="17B13477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28.ШОС, БРИКС. АСЕАН – цели, задачи, участники, перспективы </w:t>
      </w:r>
    </w:p>
    <w:p w14:paraId="04367A33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29.Религия в современной общественной жизни. </w:t>
      </w:r>
    </w:p>
    <w:p w14:paraId="38FA9626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 Глобальные проблемы современности и пути их решения.</w:t>
      </w:r>
    </w:p>
    <w:p w14:paraId="005EFC50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31.СНГ: цели, структура.   Интеграционные   объединения   с   участием   стран СНГ. </w:t>
      </w:r>
    </w:p>
    <w:p w14:paraId="570227A2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32. Цветные революции на постсоветском пространстве. </w:t>
      </w:r>
    </w:p>
    <w:p w14:paraId="08B74FE4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33. Проблема   экспансии   в   Россию   западной   системы   ценностей   и формирование «массовой культуры». </w:t>
      </w:r>
    </w:p>
    <w:p w14:paraId="7B809E1D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34.  Научные открытия и технические достижения в современной России с позиций их инновационного характера и возможности применения в экономике. </w:t>
      </w:r>
    </w:p>
    <w:p w14:paraId="103EB8E5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Российская   Федерация   в   2000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-2016гг.:   основные   тенденции общественно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-политического развития страны на современном этапе. </w:t>
      </w:r>
    </w:p>
    <w:p w14:paraId="5147F47E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 Российская Федерация   в   2000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-2016гг.:   основные   тенденции социально-</w:t>
      </w: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экономического развития страны на современном этапе. </w:t>
      </w:r>
    </w:p>
    <w:p w14:paraId="507B74AB" w14:textId="77777777" w:rsidR="008940A7" w:rsidRPr="008940A7" w:rsidRDefault="008940A7" w:rsidP="00894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37. Россия в системе современных международных отношений. </w:t>
      </w:r>
    </w:p>
    <w:p w14:paraId="2B37975E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B6C36C" w14:textId="77777777" w:rsidR="008940A7" w:rsidRDefault="008940A7" w:rsidP="008940A7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C9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1473CAA6" w14:textId="77777777" w:rsidR="008940A7" w:rsidRPr="009E0F04" w:rsidRDefault="008940A7" w:rsidP="008940A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9E0F04">
        <w:rPr>
          <w:rFonts w:ascii="Times New Roman" w:hAnsi="Times New Roman" w:cs="Times New Roman"/>
          <w:sz w:val="28"/>
          <w:szCs w:val="28"/>
        </w:rPr>
        <w:t>Характеристика ответа на вопросы дифференцированного зачета включает следующие аспекты:</w:t>
      </w:r>
    </w:p>
    <w:p w14:paraId="3931EF90" w14:textId="77777777" w:rsidR="008940A7" w:rsidRPr="009E0F04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9E0F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При оценке «отлично»:</w:t>
      </w:r>
    </w:p>
    <w:p w14:paraId="4BC03610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E0F0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- получены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исчерпывающие ответы на все вопросы билета и дополнительные вопросы преподавателя;</w:t>
      </w:r>
    </w:p>
    <w:p w14:paraId="27E6D9FB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демонстрируются глубокие базовые знания;</w:t>
      </w:r>
    </w:p>
    <w:p w14:paraId="5E4547AD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умение показать причинно- следственные связи явлений;</w:t>
      </w:r>
    </w:p>
    <w:p w14:paraId="22DB9B5B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делаются выводы по каждому вопросу зачетного билета;</w:t>
      </w:r>
    </w:p>
    <w:p w14:paraId="5DE3ADED" w14:textId="77777777" w:rsidR="008940A7" w:rsidRDefault="008940A7" w:rsidP="008940A7">
      <w:pPr>
        <w:tabs>
          <w:tab w:val="left" w:pos="10076"/>
        </w:tabs>
        <w:spacing w:after="0" w:line="240" w:lineRule="auto"/>
        <w:ind w:right="-568"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убедительно аргументируется собственная позиция, глубоко и полно раскрываются теоретические аспекты вопроса.</w:t>
      </w:r>
    </w:p>
    <w:p w14:paraId="02943BF6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 xml:space="preserve">- </w:t>
      </w:r>
      <w:r w:rsidRPr="009E0F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При оценке «хорошо»: </w:t>
      </w:r>
    </w:p>
    <w:p w14:paraId="0BCCFE33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-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показываются базовые знания, но не в полном объёме;</w:t>
      </w:r>
    </w:p>
    <w:p w14:paraId="524095FD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- обучающийся демонстрирует умение анализировать материал, однако не все выводы достаточно аргументированы.</w:t>
      </w:r>
    </w:p>
    <w:p w14:paraId="12C6E2DF" w14:textId="77777777" w:rsidR="008940A7" w:rsidRPr="00736C53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36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При оценке «удовлетворительно»: </w:t>
      </w:r>
    </w:p>
    <w:p w14:paraId="72FA32A4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- отсутствует ответ на один из вопросов билета;</w:t>
      </w:r>
    </w:p>
    <w:p w14:paraId="0375AF2C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- отсутствует полный ответ на два дополнительных вопроса;</w:t>
      </w:r>
    </w:p>
    <w:p w14:paraId="54CDEC8C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- нарушается последовательность изложения материала.</w:t>
      </w:r>
    </w:p>
    <w:p w14:paraId="7AF88E39" w14:textId="77777777" w:rsidR="008940A7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B02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При оценке «неудовлетворительно»: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14:paraId="2C7518F8" w14:textId="77777777" w:rsidR="008940A7" w:rsidRPr="007B02A5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</w:t>
      </w:r>
      <w:r w:rsidRPr="007B02A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- отсутствует ответ на два вопроса билета. </w:t>
      </w:r>
    </w:p>
    <w:p w14:paraId="234BAA1A" w14:textId="77777777" w:rsidR="008940A7" w:rsidRPr="007B02A5" w:rsidRDefault="008940A7" w:rsidP="008940A7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14:paraId="28C97047" w14:textId="77777777" w:rsidR="005649DF" w:rsidRDefault="005649DF"/>
    <w:sectPr w:rsidR="005649DF" w:rsidSect="005B75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06A45"/>
    <w:multiLevelType w:val="multilevel"/>
    <w:tmpl w:val="21423A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60A"/>
    <w:rsid w:val="00006CB2"/>
    <w:rsid w:val="005649DF"/>
    <w:rsid w:val="008940A7"/>
    <w:rsid w:val="00A078F6"/>
    <w:rsid w:val="00B6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DAC00"/>
  <w15:chartTrackingRefBased/>
  <w15:docId w15:val="{99002877-C021-420A-9675-3B0373C9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0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712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Десенова Т.А.</dc:creator>
  <cp:keywords/>
  <dc:description/>
  <cp:lastModifiedBy>Тата</cp:lastModifiedBy>
  <cp:revision>2</cp:revision>
  <dcterms:created xsi:type="dcterms:W3CDTF">2026-06-18T03:48:00Z</dcterms:created>
  <dcterms:modified xsi:type="dcterms:W3CDTF">2026-06-18T03:48:00Z</dcterms:modified>
</cp:coreProperties>
</file>